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57E" w:rsidRDefault="00140061">
      <w:r>
        <w:t>The metric system remain s significant since without it, we could be having a much different international system unit. It is also the base in the scientific fact and the standard measurement that has been repeatedly used. The scientific notation on the other hand remains significant because it was purpo</w:t>
      </w:r>
      <w:bookmarkStart w:id="0" w:name="_GoBack"/>
      <w:bookmarkEnd w:id="0"/>
      <w:r>
        <w:t>sely developed to represent numbers which are either large or that small.</w:t>
      </w:r>
    </w:p>
    <w:sectPr w:rsidR="00024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61"/>
    <w:rsid w:val="0002457E"/>
    <w:rsid w:val="0014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7F90"/>
  <w15:chartTrackingRefBased/>
  <w15:docId w15:val="{224D35F7-5221-4373-B001-129D1C19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Words>
  <Characters>323</Characters>
  <Application>Microsoft Office Word</Application>
  <DocSecurity>0</DocSecurity>
  <Lines>2</Lines>
  <Paragraphs>1</Paragraphs>
  <ScaleCrop>false</ScaleCrop>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1</cp:revision>
  <dcterms:created xsi:type="dcterms:W3CDTF">2021-09-06T14:12:00Z</dcterms:created>
  <dcterms:modified xsi:type="dcterms:W3CDTF">2021-09-06T14:21:00Z</dcterms:modified>
</cp:coreProperties>
</file>